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54" w:rsidRDefault="0026176C">
      <w:r>
        <w:rPr>
          <w:noProof/>
          <w:lang w:eastAsia="en-GB"/>
        </w:rPr>
        <w:drawing>
          <wp:inline distT="0" distB="0" distL="0" distR="0">
            <wp:extent cx="9525000" cy="6645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st particip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952" cy="664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6CF" w:rsidRDefault="006106CF"/>
    <w:p w:rsidR="006106CF" w:rsidRDefault="006106CF"/>
    <w:p w:rsidR="006106CF" w:rsidRDefault="006106CF">
      <w:r w:rsidRPr="0026176C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5829935</wp:posOffset>
            </wp:positionH>
            <wp:positionV relativeFrom="paragraph">
              <wp:posOffset>42545</wp:posOffset>
            </wp:positionV>
            <wp:extent cx="3892550" cy="56388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176C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391660" cy="5749290"/>
            <wp:effectExtent l="0" t="0" r="8890" b="3810"/>
            <wp:wrapTight wrapText="bothSides">
              <wp:wrapPolygon edited="0">
                <wp:start x="0" y="0"/>
                <wp:lineTo x="0" y="21543"/>
                <wp:lineTo x="21550" y="21543"/>
                <wp:lineTo x="215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574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26176C" w:rsidRDefault="0026176C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/>
    <w:p w:rsidR="006106CF" w:rsidRDefault="006106CF">
      <w:r>
        <w:rPr>
          <w:noProof/>
          <w:lang w:eastAsia="en-GB"/>
        </w:rPr>
        <w:lastRenderedPageBreak/>
        <w:drawing>
          <wp:inline distT="0" distB="0" distL="0" distR="0">
            <wp:extent cx="9764486" cy="6645910"/>
            <wp:effectExtent l="0" t="0" r="825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st participle answe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439" cy="664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6CF" w:rsidRDefault="006106CF">
      <w:pPr>
        <w:rPr>
          <w:sz w:val="36"/>
          <w:szCs w:val="36"/>
        </w:rPr>
      </w:pPr>
      <w:r w:rsidRPr="006106CF">
        <w:rPr>
          <w:sz w:val="36"/>
          <w:szCs w:val="36"/>
        </w:rPr>
        <w:lastRenderedPageBreak/>
        <w:t>Notes:</w:t>
      </w:r>
    </w:p>
    <w:p w:rsidR="006106CF" w:rsidRPr="005C2B0D" w:rsidRDefault="006106CF" w:rsidP="005C2B0D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C2B0D">
        <w:rPr>
          <w:sz w:val="36"/>
          <w:szCs w:val="36"/>
        </w:rPr>
        <w:t>These verbs have two past participle forms, the alternative mainly used in American English</w:t>
      </w:r>
      <w:r w:rsidR="005C2B0D" w:rsidRPr="005C2B0D">
        <w:rPr>
          <w:sz w:val="36"/>
          <w:szCs w:val="36"/>
        </w:rPr>
        <w:t>, but is also used in British English but in slightly different contexts</w:t>
      </w:r>
      <w:r w:rsidRPr="005C2B0D">
        <w:rPr>
          <w:sz w:val="36"/>
          <w:szCs w:val="36"/>
        </w:rPr>
        <w:t xml:space="preserve">: </w:t>
      </w:r>
    </w:p>
    <w:p w:rsidR="006106CF" w:rsidRDefault="006106CF">
      <w:pPr>
        <w:rPr>
          <w:sz w:val="36"/>
          <w:szCs w:val="36"/>
        </w:rPr>
      </w:pPr>
      <w:r>
        <w:rPr>
          <w:sz w:val="36"/>
          <w:szCs w:val="36"/>
        </w:rPr>
        <w:t xml:space="preserve">burnt/burned, dreamt/dreamed, dwelt/dwelled, fit/fitted, hang/hanged, knelt/kneeled, knit/knitted, leant/leaned, leapt/leaped, </w:t>
      </w:r>
      <w:r w:rsidR="005C2B0D">
        <w:rPr>
          <w:sz w:val="36"/>
          <w:szCs w:val="36"/>
        </w:rPr>
        <w:t>learnt</w:t>
      </w:r>
      <w:r>
        <w:rPr>
          <w:sz w:val="36"/>
          <w:szCs w:val="36"/>
        </w:rPr>
        <w:t>/learned,</w:t>
      </w:r>
      <w:r w:rsidR="005C2B0D">
        <w:rPr>
          <w:sz w:val="36"/>
          <w:szCs w:val="36"/>
        </w:rPr>
        <w:t xml:space="preserve"> lit/lighted, mown/mowed, proven/proved, sawn/sawed, sewn/sewed, shorn/sheared, smelt/smelled, sown/sowed, sped/speeded, spilt/spilled, spoilt/spoiled, swollen/swelled, woven/weaved, woken/waked, wet/wetted.</w:t>
      </w:r>
    </w:p>
    <w:p w:rsidR="005C2B0D" w:rsidRDefault="005C2B0D" w:rsidP="005C2B0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When ‘lie’ means to deliberately say something that is not true, the past participle is then regular (lied).</w:t>
      </w:r>
    </w:p>
    <w:p w:rsidR="005C2B0D" w:rsidRDefault="005C2B0D" w:rsidP="005C2B0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‘Read’ in the past participle is pronounced ‘red’.</w:t>
      </w:r>
    </w:p>
    <w:p w:rsidR="005C2B0D" w:rsidRDefault="005C2B0D" w:rsidP="005C2B0D">
      <w:pPr>
        <w:rPr>
          <w:sz w:val="36"/>
          <w:szCs w:val="36"/>
        </w:rPr>
      </w:pPr>
    </w:p>
    <w:p w:rsidR="005C2B0D" w:rsidRPr="005C2B0D" w:rsidRDefault="005C2B0D" w:rsidP="005C2B0D">
      <w:pPr>
        <w:rPr>
          <w:sz w:val="36"/>
          <w:szCs w:val="36"/>
        </w:rPr>
      </w:pPr>
      <w:r>
        <w:rPr>
          <w:sz w:val="36"/>
          <w:szCs w:val="36"/>
        </w:rPr>
        <w:t xml:space="preserve">With thanks to the irregular verb list featured in Professor Martin </w:t>
      </w:r>
      <w:proofErr w:type="spellStart"/>
      <w:r>
        <w:rPr>
          <w:sz w:val="36"/>
          <w:szCs w:val="36"/>
        </w:rPr>
        <w:t>Hewings</w:t>
      </w:r>
      <w:proofErr w:type="spellEnd"/>
      <w:r>
        <w:rPr>
          <w:sz w:val="36"/>
          <w:szCs w:val="36"/>
        </w:rPr>
        <w:t>’ excellent book, ‘Advanced</w:t>
      </w:r>
      <w:bookmarkStart w:id="0" w:name="_GoBack"/>
      <w:bookmarkEnd w:id="0"/>
      <w:r>
        <w:rPr>
          <w:sz w:val="36"/>
          <w:szCs w:val="36"/>
        </w:rPr>
        <w:t xml:space="preserve"> Grammar in Use’, published by Cambridge University Press.</w:t>
      </w:r>
    </w:p>
    <w:sectPr w:rsidR="005C2B0D" w:rsidRPr="005C2B0D" w:rsidSect="002617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45087"/>
    <w:multiLevelType w:val="hybridMultilevel"/>
    <w:tmpl w:val="70D65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6C"/>
    <w:rsid w:val="0026176C"/>
    <w:rsid w:val="005C2B0D"/>
    <w:rsid w:val="006106CF"/>
    <w:rsid w:val="00AF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35F66-A509-4D00-AF47-1DC29E0E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2021-12-16T10:00:00Z</dcterms:created>
  <dcterms:modified xsi:type="dcterms:W3CDTF">2021-12-16T10:17:00Z</dcterms:modified>
</cp:coreProperties>
</file>